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39C15" w14:textId="7039B5C9" w:rsidR="006018D0" w:rsidRDefault="00BB40B9">
      <w:pPr>
        <w:jc w:val="right"/>
        <w:rPr>
          <w:rFonts w:ascii="Calibri" w:eastAsia="Calibri" w:hAnsi="Calibri" w:cs="Calibri"/>
          <w:sz w:val="22"/>
          <w:szCs w:val="22"/>
        </w:rPr>
      </w:pPr>
      <w:r>
        <w:rPr>
          <w:rFonts w:ascii="Calibri" w:eastAsia="Calibri" w:hAnsi="Calibri" w:cs="Calibri"/>
          <w:sz w:val="22"/>
          <w:szCs w:val="22"/>
        </w:rPr>
        <w:t>20</w:t>
      </w:r>
      <w:r w:rsidR="00000000">
        <w:rPr>
          <w:rFonts w:ascii="Calibri" w:eastAsia="Calibri" w:hAnsi="Calibri" w:cs="Calibri"/>
          <w:sz w:val="22"/>
          <w:szCs w:val="22"/>
        </w:rPr>
        <w:t>th February 2025</w:t>
      </w:r>
    </w:p>
    <w:p w14:paraId="73C79297" w14:textId="77777777" w:rsidR="006018D0" w:rsidRDefault="00000000">
      <w:pPr>
        <w:rPr>
          <w:rFonts w:ascii="Calibri" w:eastAsia="Calibri" w:hAnsi="Calibri" w:cs="Calibri"/>
          <w:sz w:val="22"/>
          <w:szCs w:val="22"/>
        </w:rPr>
      </w:pPr>
      <w:r>
        <w:rPr>
          <w:rFonts w:ascii="Calibri" w:eastAsia="Calibri" w:hAnsi="Calibri" w:cs="Calibri"/>
          <w:sz w:val="22"/>
          <w:szCs w:val="22"/>
        </w:rPr>
        <w:t>Dear Parents and Carers,</w:t>
      </w:r>
    </w:p>
    <w:p w14:paraId="4A4F9734" w14:textId="77777777" w:rsidR="006018D0" w:rsidRDefault="006018D0">
      <w:pPr>
        <w:rPr>
          <w:rFonts w:ascii="Calibri" w:eastAsia="Calibri" w:hAnsi="Calibri" w:cs="Calibri"/>
          <w:sz w:val="22"/>
          <w:szCs w:val="22"/>
        </w:rPr>
      </w:pPr>
    </w:p>
    <w:p w14:paraId="6A68728A" w14:textId="7EB8A506" w:rsidR="006018D0" w:rsidRDefault="00000000">
      <w:pPr>
        <w:rPr>
          <w:rFonts w:ascii="Calibri" w:eastAsia="Calibri" w:hAnsi="Calibri" w:cs="Calibri"/>
          <w:b/>
          <w:sz w:val="22"/>
          <w:szCs w:val="22"/>
        </w:rPr>
      </w:pPr>
      <w:r>
        <w:rPr>
          <w:rFonts w:ascii="Calibri" w:eastAsia="Calibri" w:hAnsi="Calibri" w:cs="Calibri"/>
          <w:sz w:val="22"/>
          <w:szCs w:val="22"/>
        </w:rPr>
        <w:t xml:space="preserve">This year </w:t>
      </w:r>
      <w:r>
        <w:rPr>
          <w:rFonts w:ascii="Calibri" w:eastAsia="Calibri" w:hAnsi="Calibri" w:cs="Calibri"/>
          <w:b/>
          <w:sz w:val="22"/>
          <w:szCs w:val="22"/>
        </w:rPr>
        <w:t>World Book Day</w:t>
      </w:r>
      <w:r>
        <w:rPr>
          <w:rFonts w:ascii="Calibri" w:eastAsia="Calibri" w:hAnsi="Calibri" w:cs="Calibri"/>
          <w:sz w:val="22"/>
          <w:szCs w:val="22"/>
        </w:rPr>
        <w:t xml:space="preserve"> </w:t>
      </w:r>
      <w:r w:rsidR="00906BF2">
        <w:rPr>
          <w:rFonts w:ascii="Calibri" w:eastAsia="Calibri" w:hAnsi="Calibri" w:cs="Calibri"/>
          <w:sz w:val="22"/>
          <w:szCs w:val="22"/>
        </w:rPr>
        <w:t xml:space="preserve">will </w:t>
      </w:r>
      <w:r>
        <w:rPr>
          <w:rFonts w:ascii="Calibri" w:eastAsia="Calibri" w:hAnsi="Calibri" w:cs="Calibri"/>
          <w:sz w:val="22"/>
          <w:szCs w:val="22"/>
        </w:rPr>
        <w:t xml:space="preserve">take place on </w:t>
      </w:r>
      <w:r w:rsidRPr="00A43A11">
        <w:rPr>
          <w:rFonts w:ascii="Calibri" w:eastAsia="Calibri" w:hAnsi="Calibri" w:cs="Calibri"/>
          <w:b/>
          <w:bCs/>
          <w:sz w:val="22"/>
          <w:szCs w:val="22"/>
        </w:rPr>
        <w:t xml:space="preserve">Thursday, </w:t>
      </w:r>
      <w:r w:rsidR="00A43A11" w:rsidRPr="00A43A11">
        <w:rPr>
          <w:rFonts w:ascii="Calibri" w:eastAsia="Calibri" w:hAnsi="Calibri" w:cs="Calibri"/>
          <w:b/>
          <w:bCs/>
          <w:sz w:val="22"/>
          <w:szCs w:val="22"/>
        </w:rPr>
        <w:t>6th</w:t>
      </w:r>
      <w:r w:rsidRPr="00A43A11">
        <w:rPr>
          <w:rFonts w:ascii="Calibri" w:eastAsia="Calibri" w:hAnsi="Calibri" w:cs="Calibri"/>
          <w:b/>
          <w:bCs/>
          <w:sz w:val="22"/>
          <w:szCs w:val="22"/>
        </w:rPr>
        <w:t xml:space="preserve"> March</w:t>
      </w:r>
      <w:r>
        <w:rPr>
          <w:rFonts w:ascii="Calibri" w:eastAsia="Calibri" w:hAnsi="Calibri" w:cs="Calibri"/>
          <w:sz w:val="22"/>
          <w:szCs w:val="22"/>
        </w:rPr>
        <w:t>.</w:t>
      </w:r>
      <w:r>
        <w:rPr>
          <w:rFonts w:ascii="Calibri" w:eastAsia="Calibri" w:hAnsi="Calibri" w:cs="Calibri"/>
          <w:b/>
          <w:sz w:val="22"/>
          <w:szCs w:val="22"/>
        </w:rPr>
        <w:t xml:space="preserve"> </w:t>
      </w:r>
    </w:p>
    <w:p w14:paraId="0CA0B238" w14:textId="77777777" w:rsidR="00A43A11" w:rsidRDefault="00A43A11">
      <w:pPr>
        <w:rPr>
          <w:rFonts w:ascii="Calibri" w:eastAsia="Calibri" w:hAnsi="Calibri" w:cs="Calibri"/>
          <w:b/>
          <w:sz w:val="22"/>
          <w:szCs w:val="22"/>
        </w:rPr>
      </w:pPr>
    </w:p>
    <w:p w14:paraId="04613925" w14:textId="69C92B59" w:rsidR="00A43A11" w:rsidRDefault="00A43A11" w:rsidP="00A43A11">
      <w:pPr>
        <w:rPr>
          <w:rFonts w:ascii="Calibri" w:eastAsia="Calibri" w:hAnsi="Calibri" w:cs="Calibri"/>
          <w:bCs/>
          <w:sz w:val="22"/>
          <w:szCs w:val="22"/>
        </w:rPr>
      </w:pPr>
      <w:r w:rsidRPr="00A43A11">
        <w:rPr>
          <w:rFonts w:ascii="Calibri" w:eastAsia="Calibri" w:hAnsi="Calibri" w:cs="Calibri"/>
          <w:bCs/>
          <w:sz w:val="22"/>
          <w:szCs w:val="22"/>
        </w:rPr>
        <w:t xml:space="preserve">This year’s World Book Day invites everyone to ‘Read Your Way’. Research shows that children feel reading is something they </w:t>
      </w:r>
      <w:proofErr w:type="gramStart"/>
      <w:r w:rsidRPr="00A43A11">
        <w:rPr>
          <w:rFonts w:ascii="Calibri" w:eastAsia="Calibri" w:hAnsi="Calibri" w:cs="Calibri"/>
          <w:bCs/>
          <w:sz w:val="22"/>
          <w:szCs w:val="22"/>
        </w:rPr>
        <w:t>have to</w:t>
      </w:r>
      <w:proofErr w:type="gramEnd"/>
      <w:r w:rsidRPr="00A43A11">
        <w:rPr>
          <w:rFonts w:ascii="Calibri" w:eastAsia="Calibri" w:hAnsi="Calibri" w:cs="Calibri"/>
          <w:bCs/>
          <w:sz w:val="22"/>
          <w:szCs w:val="22"/>
        </w:rPr>
        <w:t xml:space="preserve"> do, rather than something they choose to do. ‘Read Your Way’ encourages everyone to let go of reading pressures and </w:t>
      </w:r>
      <w:r w:rsidR="00906BF2" w:rsidRPr="00A43A11">
        <w:rPr>
          <w:rFonts w:ascii="Calibri" w:eastAsia="Calibri" w:hAnsi="Calibri" w:cs="Calibri"/>
          <w:bCs/>
          <w:sz w:val="22"/>
          <w:szCs w:val="22"/>
        </w:rPr>
        <w:t>expectations and</w:t>
      </w:r>
      <w:r w:rsidRPr="00A43A11">
        <w:rPr>
          <w:rFonts w:ascii="Calibri" w:eastAsia="Calibri" w:hAnsi="Calibri" w:cs="Calibri"/>
          <w:bCs/>
          <w:sz w:val="22"/>
          <w:szCs w:val="22"/>
        </w:rPr>
        <w:t xml:space="preserve"> empowers children and young people to have fun discovering reading on their own terms. </w:t>
      </w:r>
    </w:p>
    <w:p w14:paraId="030912E3" w14:textId="77777777" w:rsidR="00906BF2" w:rsidRPr="00A43A11" w:rsidRDefault="00906BF2" w:rsidP="00A43A11">
      <w:pPr>
        <w:rPr>
          <w:rFonts w:ascii="Calibri" w:eastAsia="Calibri" w:hAnsi="Calibri" w:cs="Calibri"/>
          <w:bCs/>
          <w:sz w:val="22"/>
          <w:szCs w:val="22"/>
        </w:rPr>
      </w:pPr>
    </w:p>
    <w:p w14:paraId="144DF811" w14:textId="37706175" w:rsidR="00A43A11" w:rsidRPr="00A43A11" w:rsidRDefault="00A43A11" w:rsidP="00A43A11">
      <w:pPr>
        <w:rPr>
          <w:rFonts w:ascii="Calibri" w:eastAsia="Calibri" w:hAnsi="Calibri" w:cs="Calibri"/>
          <w:bCs/>
          <w:sz w:val="22"/>
          <w:szCs w:val="22"/>
        </w:rPr>
      </w:pPr>
      <w:r w:rsidRPr="00A43A11">
        <w:rPr>
          <w:rFonts w:ascii="Calibri" w:eastAsia="Calibri" w:hAnsi="Calibri" w:cs="Calibri"/>
          <w:bCs/>
          <w:sz w:val="22"/>
          <w:szCs w:val="22"/>
        </w:rPr>
        <w:t>Levels of reading enjoyment are currently at an all-time low, so it is now more important than ever to get our children excited about reading for fun, unlocking the proven benefits it brings, including better wellbeing and improved learning across the school curriculum.</w:t>
      </w:r>
    </w:p>
    <w:p w14:paraId="547D70AB" w14:textId="77777777" w:rsidR="00A43A11" w:rsidRDefault="00A43A11" w:rsidP="00A43A11">
      <w:pPr>
        <w:rPr>
          <w:rFonts w:ascii="Calibri" w:eastAsia="Calibri" w:hAnsi="Calibri" w:cs="Calibri"/>
          <w:b/>
          <w:sz w:val="22"/>
          <w:szCs w:val="22"/>
        </w:rPr>
      </w:pPr>
    </w:p>
    <w:p w14:paraId="2B4A18F1" w14:textId="70FFE2E1" w:rsidR="006018D0" w:rsidRDefault="00000000">
      <w:pPr>
        <w:rPr>
          <w:rFonts w:ascii="Calibri" w:eastAsia="Calibri" w:hAnsi="Calibri" w:cs="Calibri"/>
          <w:sz w:val="22"/>
          <w:szCs w:val="22"/>
        </w:rPr>
      </w:pPr>
      <w:bookmarkStart w:id="0" w:name="_heading=h.gjdgxs" w:colFirst="0" w:colLast="0"/>
      <w:bookmarkEnd w:id="0"/>
      <w:r>
        <w:rPr>
          <w:rFonts w:ascii="Calibri" w:eastAsia="Calibri" w:hAnsi="Calibri" w:cs="Calibri"/>
          <w:sz w:val="22"/>
          <w:szCs w:val="22"/>
        </w:rPr>
        <w:t xml:space="preserve">World Book Day </w:t>
      </w:r>
      <w:r w:rsidR="00A43A11">
        <w:rPr>
          <w:rFonts w:ascii="Calibri" w:eastAsia="Calibri" w:hAnsi="Calibri" w:cs="Calibri"/>
          <w:sz w:val="22"/>
          <w:szCs w:val="22"/>
        </w:rPr>
        <w:t xml:space="preserve">is just one day where we can </w:t>
      </w:r>
      <w:r>
        <w:rPr>
          <w:rFonts w:ascii="Calibri" w:eastAsia="Calibri" w:hAnsi="Calibri" w:cs="Calibri"/>
          <w:sz w:val="22"/>
          <w:szCs w:val="22"/>
        </w:rPr>
        <w:t xml:space="preserve">celebrate the joy and value of books and aims to change lives through a love of books and shared reading. We want to encourage all children to love reading, because it’s one of the most important ways to improve their life chances. At Rowsley C of E </w:t>
      </w:r>
      <w:proofErr w:type="gramStart"/>
      <w:r>
        <w:rPr>
          <w:rFonts w:ascii="Calibri" w:eastAsia="Calibri" w:hAnsi="Calibri" w:cs="Calibri"/>
          <w:sz w:val="22"/>
          <w:szCs w:val="22"/>
        </w:rPr>
        <w:t>Primary</w:t>
      </w:r>
      <w:proofErr w:type="gramEnd"/>
      <w:r>
        <w:rPr>
          <w:rFonts w:ascii="Calibri" w:eastAsia="Calibri" w:hAnsi="Calibri" w:cs="Calibri"/>
          <w:sz w:val="22"/>
          <w:szCs w:val="22"/>
        </w:rPr>
        <w:t xml:space="preserve"> we want all children to understand the important message of ‘you are a reader.’ </w:t>
      </w:r>
    </w:p>
    <w:p w14:paraId="54ABAE91" w14:textId="77777777" w:rsidR="006018D0" w:rsidRDefault="006018D0">
      <w:pPr>
        <w:rPr>
          <w:rFonts w:ascii="Calibri" w:eastAsia="Calibri" w:hAnsi="Calibri" w:cs="Calibri"/>
          <w:sz w:val="22"/>
          <w:szCs w:val="22"/>
        </w:rPr>
      </w:pPr>
    </w:p>
    <w:p w14:paraId="5954C26C" w14:textId="11D818F0" w:rsidR="006018D0" w:rsidRDefault="00000000">
      <w:pPr>
        <w:rPr>
          <w:rFonts w:ascii="Calibri" w:eastAsia="Calibri" w:hAnsi="Calibri" w:cs="Calibri"/>
          <w:sz w:val="22"/>
          <w:szCs w:val="22"/>
        </w:rPr>
      </w:pPr>
      <w:bookmarkStart w:id="1" w:name="_heading=h.30j0zll" w:colFirst="0" w:colLast="0"/>
      <w:bookmarkEnd w:id="1"/>
      <w:r>
        <w:rPr>
          <w:rFonts w:ascii="Calibri" w:eastAsia="Calibri" w:hAnsi="Calibri" w:cs="Calibri"/>
          <w:sz w:val="22"/>
          <w:szCs w:val="22"/>
        </w:rPr>
        <w:t xml:space="preserve">To help get children along their reading journey, every child </w:t>
      </w:r>
      <w:r w:rsidR="00A81A0B">
        <w:rPr>
          <w:rFonts w:ascii="Calibri" w:eastAsia="Calibri" w:hAnsi="Calibri" w:cs="Calibri"/>
          <w:sz w:val="22"/>
          <w:szCs w:val="22"/>
        </w:rPr>
        <w:t>will receive</w:t>
      </w:r>
      <w:r>
        <w:rPr>
          <w:rFonts w:ascii="Calibri" w:eastAsia="Calibri" w:hAnsi="Calibri" w:cs="Calibri"/>
          <w:sz w:val="22"/>
          <w:szCs w:val="22"/>
        </w:rPr>
        <w:t xml:space="preserve"> a World Book Day Book</w:t>
      </w:r>
      <w:r w:rsidR="00A81A0B">
        <w:rPr>
          <w:rFonts w:ascii="Calibri" w:eastAsia="Calibri" w:hAnsi="Calibri" w:cs="Calibri"/>
          <w:sz w:val="22"/>
          <w:szCs w:val="22"/>
        </w:rPr>
        <w:t xml:space="preserve"> token</w:t>
      </w:r>
      <w:r w:rsidR="00BB40B9">
        <w:rPr>
          <w:rFonts w:ascii="Calibri" w:eastAsia="Calibri" w:hAnsi="Calibri" w:cs="Calibri"/>
          <w:sz w:val="22"/>
          <w:szCs w:val="22"/>
        </w:rPr>
        <w:t xml:space="preserve"> which can be used locally at </w:t>
      </w:r>
      <w:proofErr w:type="spellStart"/>
      <w:r w:rsidR="00BB40B9">
        <w:rPr>
          <w:rFonts w:ascii="Calibri" w:eastAsia="Calibri" w:hAnsi="Calibri" w:cs="Calibri"/>
          <w:sz w:val="22"/>
          <w:szCs w:val="22"/>
        </w:rPr>
        <w:t>Scarthin</w:t>
      </w:r>
      <w:proofErr w:type="spellEnd"/>
      <w:r w:rsidR="00BB40B9">
        <w:rPr>
          <w:rFonts w:ascii="Calibri" w:eastAsia="Calibri" w:hAnsi="Calibri" w:cs="Calibri"/>
          <w:sz w:val="22"/>
          <w:szCs w:val="22"/>
        </w:rPr>
        <w:t xml:space="preserve"> Books, Cromford; Sainsbury’s, Matlock; Waterstones, Chesterfield; and The Works in Peak Village</w:t>
      </w:r>
      <w:r>
        <w:rPr>
          <w:rFonts w:ascii="Calibri" w:eastAsia="Calibri" w:hAnsi="Calibri" w:cs="Calibri"/>
          <w:sz w:val="22"/>
          <w:szCs w:val="22"/>
        </w:rPr>
        <w:t xml:space="preserve">. </w:t>
      </w:r>
    </w:p>
    <w:p w14:paraId="23B38998" w14:textId="77777777" w:rsidR="006018D0" w:rsidRDefault="006018D0">
      <w:pPr>
        <w:rPr>
          <w:rFonts w:ascii="Calibri" w:eastAsia="Calibri" w:hAnsi="Calibri" w:cs="Calibri"/>
          <w:sz w:val="22"/>
          <w:szCs w:val="22"/>
        </w:rPr>
      </w:pPr>
    </w:p>
    <w:p w14:paraId="39B25653" w14:textId="7C0E0C33" w:rsidR="006018D0" w:rsidRDefault="00A81A0B">
      <w:pPr>
        <w:rPr>
          <w:rFonts w:ascii="Calibri" w:eastAsia="Calibri" w:hAnsi="Calibri" w:cs="Calibri"/>
          <w:sz w:val="22"/>
          <w:szCs w:val="22"/>
        </w:rPr>
      </w:pPr>
      <w:r>
        <w:rPr>
          <w:rFonts w:ascii="Calibri" w:eastAsia="Calibri" w:hAnsi="Calibri" w:cs="Calibri"/>
          <w:sz w:val="22"/>
          <w:szCs w:val="22"/>
        </w:rPr>
        <w:t>This year, for World Book Day</w:t>
      </w:r>
      <w:r w:rsidR="00BB40B9">
        <w:rPr>
          <w:rFonts w:ascii="Calibri" w:eastAsia="Calibri" w:hAnsi="Calibri" w:cs="Calibri"/>
          <w:sz w:val="22"/>
          <w:szCs w:val="22"/>
        </w:rPr>
        <w:t>, there a</w:t>
      </w:r>
      <w:r>
        <w:rPr>
          <w:rFonts w:ascii="Calibri" w:eastAsia="Calibri" w:hAnsi="Calibri" w:cs="Calibri"/>
          <w:sz w:val="22"/>
          <w:szCs w:val="22"/>
        </w:rPr>
        <w:t xml:space="preserve"> range of things</w:t>
      </w:r>
      <w:r w:rsidR="00BB40B9">
        <w:rPr>
          <w:rFonts w:ascii="Calibri" w:eastAsia="Calibri" w:hAnsi="Calibri" w:cs="Calibri"/>
          <w:sz w:val="22"/>
          <w:szCs w:val="22"/>
        </w:rPr>
        <w:t xml:space="preserve"> </w:t>
      </w:r>
      <w:r>
        <w:rPr>
          <w:rFonts w:ascii="Calibri" w:eastAsia="Calibri" w:hAnsi="Calibri" w:cs="Calibri"/>
          <w:sz w:val="22"/>
          <w:szCs w:val="22"/>
        </w:rPr>
        <w:t xml:space="preserve">the children </w:t>
      </w:r>
      <w:r w:rsidR="00BB40B9">
        <w:rPr>
          <w:rFonts w:ascii="Calibri" w:eastAsia="Calibri" w:hAnsi="Calibri" w:cs="Calibri"/>
          <w:sz w:val="22"/>
          <w:szCs w:val="22"/>
        </w:rPr>
        <w:t xml:space="preserve">can do. </w:t>
      </w:r>
      <w:r w:rsidR="00283CEA">
        <w:rPr>
          <w:rFonts w:ascii="Calibri" w:eastAsia="Calibri" w:hAnsi="Calibri" w:cs="Calibri"/>
          <w:sz w:val="22"/>
          <w:szCs w:val="22"/>
        </w:rPr>
        <w:t>You only need to choose one!</w:t>
      </w:r>
    </w:p>
    <w:p w14:paraId="09A67A48" w14:textId="77777777" w:rsidR="006018D0" w:rsidRDefault="006018D0">
      <w:pPr>
        <w:rPr>
          <w:rFonts w:ascii="Calibri" w:eastAsia="Calibri" w:hAnsi="Calibri" w:cs="Calibri"/>
          <w:sz w:val="22"/>
          <w:szCs w:val="22"/>
        </w:rPr>
      </w:pPr>
    </w:p>
    <w:p w14:paraId="52ADE49C" w14:textId="7838D26B" w:rsidR="006018D0" w:rsidRPr="00283CEA" w:rsidRDefault="00000000" w:rsidP="00283CEA">
      <w:pPr>
        <w:pStyle w:val="ListParagraph"/>
        <w:numPr>
          <w:ilvl w:val="0"/>
          <w:numId w:val="1"/>
        </w:numPr>
        <w:pBdr>
          <w:top w:val="nil"/>
          <w:left w:val="nil"/>
          <w:bottom w:val="nil"/>
          <w:right w:val="nil"/>
          <w:between w:val="nil"/>
        </w:pBdr>
        <w:rPr>
          <w:rFonts w:ascii="Calibri" w:eastAsia="Calibri" w:hAnsi="Calibri" w:cs="Calibri"/>
          <w:color w:val="000000"/>
          <w:sz w:val="22"/>
          <w:szCs w:val="22"/>
        </w:rPr>
      </w:pPr>
      <w:r w:rsidRPr="00283CEA">
        <w:rPr>
          <w:rFonts w:ascii="Calibri" w:eastAsia="Calibri" w:hAnsi="Calibri" w:cs="Calibri"/>
          <w:b/>
          <w:color w:val="000000"/>
          <w:sz w:val="22"/>
          <w:szCs w:val="22"/>
          <w:u w:val="single"/>
        </w:rPr>
        <w:t xml:space="preserve">Dress up as </w:t>
      </w:r>
      <w:r w:rsidR="00A81A0B" w:rsidRPr="00283CEA">
        <w:rPr>
          <w:rFonts w:ascii="Calibri" w:eastAsia="Calibri" w:hAnsi="Calibri" w:cs="Calibri"/>
          <w:b/>
          <w:color w:val="000000"/>
          <w:sz w:val="22"/>
          <w:szCs w:val="22"/>
          <w:u w:val="single"/>
        </w:rPr>
        <w:t>y</w:t>
      </w:r>
      <w:r w:rsidRPr="00283CEA">
        <w:rPr>
          <w:rFonts w:ascii="Calibri" w:eastAsia="Calibri" w:hAnsi="Calibri" w:cs="Calibri"/>
          <w:b/>
          <w:color w:val="000000"/>
          <w:sz w:val="22"/>
          <w:szCs w:val="22"/>
          <w:u w:val="single"/>
        </w:rPr>
        <w:t>our favourite book character</w:t>
      </w:r>
    </w:p>
    <w:p w14:paraId="7428274F" w14:textId="2383DC56" w:rsidR="006018D0" w:rsidRDefault="00000000">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This has always been well </w:t>
      </w:r>
      <w:r w:rsidR="00A81A0B">
        <w:rPr>
          <w:rFonts w:ascii="Calibri" w:eastAsia="Calibri" w:hAnsi="Calibri" w:cs="Calibri"/>
          <w:color w:val="000000"/>
          <w:sz w:val="22"/>
          <w:szCs w:val="22"/>
        </w:rPr>
        <w:t>received,</w:t>
      </w:r>
      <w:r>
        <w:rPr>
          <w:rFonts w:ascii="Calibri" w:eastAsia="Calibri" w:hAnsi="Calibri" w:cs="Calibri"/>
          <w:color w:val="000000"/>
          <w:sz w:val="22"/>
          <w:szCs w:val="22"/>
        </w:rPr>
        <w:t xml:space="preserve"> and we always do a parade so that we can see all the amazing costumes. </w:t>
      </w:r>
    </w:p>
    <w:p w14:paraId="4378FE74" w14:textId="6D2D5648" w:rsidR="006018D0" w:rsidRDefault="00000000">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Please do not go to any great expense though. Costume ideas can be found easily with a Google search. If you are struggling for ideas, please see one of the members of staff at school.</w:t>
      </w:r>
      <w:r>
        <w:rPr>
          <w:rFonts w:ascii="SassoonCRInfant" w:eastAsia="SassoonCRInfant" w:hAnsi="SassoonCRInfant" w:cs="SassoonCRInfant"/>
          <w:color w:val="000000"/>
          <w:sz w:val="24"/>
          <w:szCs w:val="24"/>
        </w:rPr>
        <w:t xml:space="preserve"> </w:t>
      </w:r>
      <w:r>
        <w:rPr>
          <w:rFonts w:ascii="Calibri" w:eastAsia="Calibri" w:hAnsi="Calibri" w:cs="Calibri"/>
          <w:color w:val="000000"/>
          <w:sz w:val="22"/>
          <w:szCs w:val="22"/>
        </w:rPr>
        <w:t xml:space="preserve">This is just for </w:t>
      </w:r>
      <w:proofErr w:type="gramStart"/>
      <w:r>
        <w:rPr>
          <w:rFonts w:ascii="Calibri" w:eastAsia="Calibri" w:hAnsi="Calibri" w:cs="Calibri"/>
          <w:color w:val="000000"/>
          <w:sz w:val="22"/>
          <w:szCs w:val="22"/>
        </w:rPr>
        <w:t>fun</w:t>
      </w:r>
      <w:proofErr w:type="gramEnd"/>
      <w:r>
        <w:rPr>
          <w:rFonts w:ascii="Calibri" w:eastAsia="Calibri" w:hAnsi="Calibri" w:cs="Calibri"/>
          <w:color w:val="000000"/>
          <w:sz w:val="22"/>
          <w:szCs w:val="22"/>
        </w:rPr>
        <w:t xml:space="preserve"> and we will not be asking for donations to come in costume on this day.</w:t>
      </w:r>
      <w:r w:rsidR="00BB40B9">
        <w:rPr>
          <w:rFonts w:ascii="Calibri" w:eastAsia="Calibri" w:hAnsi="Calibri" w:cs="Calibri"/>
          <w:color w:val="000000"/>
          <w:sz w:val="22"/>
          <w:szCs w:val="22"/>
        </w:rPr>
        <w:t xml:space="preserve"> Coming as a muggle is always a good option! </w:t>
      </w:r>
    </w:p>
    <w:p w14:paraId="3A09A924" w14:textId="77777777" w:rsidR="00A81A0B" w:rsidRDefault="00A81A0B">
      <w:pPr>
        <w:pBdr>
          <w:top w:val="nil"/>
          <w:left w:val="nil"/>
          <w:bottom w:val="nil"/>
          <w:right w:val="nil"/>
          <w:between w:val="nil"/>
        </w:pBdr>
        <w:rPr>
          <w:rFonts w:ascii="Calibri" w:eastAsia="Calibri" w:hAnsi="Calibri" w:cs="Calibri"/>
          <w:color w:val="000000"/>
          <w:sz w:val="22"/>
          <w:szCs w:val="22"/>
        </w:rPr>
      </w:pPr>
    </w:p>
    <w:p w14:paraId="73C52DA7" w14:textId="50517E3C" w:rsidR="00A81A0B" w:rsidRPr="00283CEA" w:rsidRDefault="00A81A0B" w:rsidP="00283CEA">
      <w:pPr>
        <w:pStyle w:val="ListParagraph"/>
        <w:numPr>
          <w:ilvl w:val="0"/>
          <w:numId w:val="1"/>
        </w:numPr>
        <w:pBdr>
          <w:top w:val="nil"/>
          <w:left w:val="nil"/>
          <w:bottom w:val="nil"/>
          <w:right w:val="nil"/>
          <w:between w:val="nil"/>
        </w:pBdr>
        <w:rPr>
          <w:rFonts w:ascii="Calibri" w:eastAsia="Calibri" w:hAnsi="Calibri" w:cs="Calibri"/>
          <w:b/>
          <w:bCs/>
          <w:color w:val="000000"/>
          <w:sz w:val="22"/>
          <w:szCs w:val="22"/>
          <w:u w:val="single"/>
        </w:rPr>
      </w:pPr>
      <w:r w:rsidRPr="00283CEA">
        <w:rPr>
          <w:rFonts w:ascii="Calibri" w:eastAsia="Calibri" w:hAnsi="Calibri" w:cs="Calibri"/>
          <w:b/>
          <w:bCs/>
          <w:color w:val="000000"/>
          <w:sz w:val="22"/>
          <w:szCs w:val="22"/>
          <w:u w:val="single"/>
        </w:rPr>
        <w:t>Wear a Hat</w:t>
      </w:r>
    </w:p>
    <w:p w14:paraId="073ADE98" w14:textId="23077006" w:rsidR="00A81A0B" w:rsidRDefault="00A81A0B">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Decorate and wear a hat with a book theme.</w:t>
      </w:r>
    </w:p>
    <w:p w14:paraId="7AFD8BCE" w14:textId="2C0CB05A" w:rsidR="00A81A0B" w:rsidRDefault="00A81A0B" w:rsidP="00283CEA">
      <w:pPr>
        <w:pBdr>
          <w:top w:val="nil"/>
          <w:left w:val="nil"/>
          <w:bottom w:val="nil"/>
          <w:right w:val="nil"/>
          <w:between w:val="nil"/>
        </w:pBdr>
        <w:jc w:val="center"/>
        <w:rPr>
          <w:rFonts w:ascii="Calibri" w:eastAsia="Calibri" w:hAnsi="Calibri" w:cs="Calibri"/>
          <w:b/>
          <w:bCs/>
          <w:color w:val="000000"/>
          <w:sz w:val="22"/>
          <w:szCs w:val="22"/>
        </w:rPr>
      </w:pPr>
      <w:r>
        <w:rPr>
          <w:noProof/>
        </w:rPr>
        <w:drawing>
          <wp:inline distT="0" distB="0" distL="0" distR="0" wp14:anchorId="0BCC8208" wp14:editId="46AD8FCC">
            <wp:extent cx="1775460" cy="1374770"/>
            <wp:effectExtent l="0" t="0" r="0" b="0"/>
            <wp:docPr id="1860838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1159" cy="1394669"/>
                    </a:xfrm>
                    <a:prstGeom prst="rect">
                      <a:avLst/>
                    </a:prstGeom>
                    <a:noFill/>
                    <a:ln>
                      <a:noFill/>
                    </a:ln>
                  </pic:spPr>
                </pic:pic>
              </a:graphicData>
            </a:graphic>
          </wp:inline>
        </w:drawing>
      </w:r>
      <w:r w:rsidR="00283CEA">
        <w:rPr>
          <w:noProof/>
        </w:rPr>
        <w:drawing>
          <wp:inline distT="0" distB="0" distL="0" distR="0" wp14:anchorId="465E8943" wp14:editId="4504A627">
            <wp:extent cx="3968848" cy="1394460"/>
            <wp:effectExtent l="0" t="0" r="0" b="0"/>
            <wp:docPr id="84984448" name="Picture 2" descr="World Book Day 2023 | Normanhur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ld Book Day 2023 | Normanhurst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0783" cy="1402167"/>
                    </a:xfrm>
                    <a:prstGeom prst="rect">
                      <a:avLst/>
                    </a:prstGeom>
                    <a:noFill/>
                    <a:ln>
                      <a:noFill/>
                    </a:ln>
                  </pic:spPr>
                </pic:pic>
              </a:graphicData>
            </a:graphic>
          </wp:inline>
        </w:drawing>
      </w:r>
    </w:p>
    <w:p w14:paraId="4AD4088A" w14:textId="77777777" w:rsidR="00A81A0B" w:rsidRDefault="00A81A0B">
      <w:pPr>
        <w:pBdr>
          <w:top w:val="nil"/>
          <w:left w:val="nil"/>
          <w:bottom w:val="nil"/>
          <w:right w:val="nil"/>
          <w:between w:val="nil"/>
        </w:pBdr>
        <w:rPr>
          <w:rFonts w:ascii="Calibri" w:eastAsia="Calibri" w:hAnsi="Calibri" w:cs="Calibri"/>
          <w:b/>
          <w:bCs/>
          <w:color w:val="000000"/>
          <w:sz w:val="22"/>
          <w:szCs w:val="22"/>
        </w:rPr>
      </w:pPr>
    </w:p>
    <w:p w14:paraId="36250E97" w14:textId="58D5587E" w:rsidR="00A81A0B" w:rsidRPr="00283CEA" w:rsidRDefault="00283CEA" w:rsidP="00283CEA">
      <w:pPr>
        <w:pStyle w:val="ListParagraph"/>
        <w:numPr>
          <w:ilvl w:val="0"/>
          <w:numId w:val="1"/>
        </w:numPr>
        <w:pBdr>
          <w:top w:val="nil"/>
          <w:left w:val="nil"/>
          <w:bottom w:val="nil"/>
          <w:right w:val="nil"/>
          <w:between w:val="nil"/>
        </w:pBdr>
        <w:rPr>
          <w:rFonts w:ascii="Calibri" w:eastAsia="Calibri" w:hAnsi="Calibri" w:cs="Calibri"/>
          <w:b/>
          <w:bCs/>
          <w:color w:val="000000"/>
          <w:sz w:val="22"/>
          <w:szCs w:val="22"/>
          <w:u w:val="single"/>
        </w:rPr>
      </w:pPr>
      <w:r w:rsidRPr="00283CEA">
        <w:rPr>
          <w:rFonts w:ascii="Calibri" w:eastAsia="Calibri" w:hAnsi="Calibri" w:cs="Calibri"/>
          <w:b/>
          <w:bCs/>
          <w:color w:val="000000"/>
          <w:sz w:val="22"/>
          <w:szCs w:val="22"/>
          <w:u w:val="single"/>
        </w:rPr>
        <w:t>Dress a Potato Book Character</w:t>
      </w:r>
    </w:p>
    <w:p w14:paraId="67D23A2A" w14:textId="5B1037FB" w:rsidR="00283CEA" w:rsidRDefault="00283CEA">
      <w:pPr>
        <w:pBdr>
          <w:top w:val="nil"/>
          <w:left w:val="nil"/>
          <w:bottom w:val="nil"/>
          <w:right w:val="nil"/>
          <w:between w:val="nil"/>
        </w:pBdr>
        <w:rPr>
          <w:rFonts w:ascii="Calibri" w:eastAsia="Calibri" w:hAnsi="Calibri" w:cs="Calibri"/>
          <w:b/>
          <w:bCs/>
          <w:color w:val="000000"/>
          <w:sz w:val="22"/>
          <w:szCs w:val="22"/>
        </w:rPr>
      </w:pPr>
      <w:r w:rsidRPr="00283CEA">
        <w:rPr>
          <w:rFonts w:ascii="Calibri" w:eastAsia="Calibri" w:hAnsi="Calibri" w:cs="Calibri"/>
          <w:color w:val="000000"/>
          <w:sz w:val="22"/>
          <w:szCs w:val="22"/>
        </w:rPr>
        <w:t xml:space="preserve">Turn an ordinary potato into a book character of your choice! You can use pens, paint, fabric, paper, card, recycled items or any craft materials you may have at home to add features and costumes to your potato. A simple tip to help your potato stand up is to cut a section from a cardboard toilet roll. It should sit in it comfortably – unless you have a strange-shaped potato! </w:t>
      </w:r>
    </w:p>
    <w:p w14:paraId="7E45E09C" w14:textId="2A861585" w:rsidR="00283CEA" w:rsidRDefault="00283CEA" w:rsidP="00283CEA">
      <w:pPr>
        <w:pBdr>
          <w:top w:val="nil"/>
          <w:left w:val="nil"/>
          <w:bottom w:val="nil"/>
          <w:right w:val="nil"/>
          <w:between w:val="nil"/>
        </w:pBdr>
        <w:jc w:val="center"/>
        <w:rPr>
          <w:rFonts w:ascii="Calibri" w:eastAsia="Calibri" w:hAnsi="Calibri" w:cs="Calibri"/>
          <w:b/>
          <w:bCs/>
          <w:color w:val="000000"/>
          <w:sz w:val="22"/>
          <w:szCs w:val="22"/>
        </w:rPr>
      </w:pPr>
      <w:r w:rsidRPr="00283CEA">
        <w:rPr>
          <w:rFonts w:ascii="Calibri" w:eastAsia="Calibri" w:hAnsi="Calibri" w:cs="Calibri"/>
          <w:b/>
          <w:bCs/>
          <w:noProof/>
          <w:color w:val="000000"/>
          <w:sz w:val="22"/>
          <w:szCs w:val="22"/>
        </w:rPr>
        <w:lastRenderedPageBreak/>
        <w:drawing>
          <wp:inline distT="0" distB="0" distL="0" distR="0" wp14:anchorId="17E70ADD" wp14:editId="2F47F078">
            <wp:extent cx="2774988" cy="1278255"/>
            <wp:effectExtent l="0" t="0" r="6350" b="0"/>
            <wp:docPr id="1031937707" name="Picture 1" descr="A collage of handmade stuffed to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937707" name="Picture 1" descr="A collage of handmade stuffed toys&#10;&#10;AI-generated content may be incorrect."/>
                    <pic:cNvPicPr/>
                  </pic:nvPicPr>
                  <pic:blipFill>
                    <a:blip r:embed="rId10"/>
                    <a:stretch>
                      <a:fillRect/>
                    </a:stretch>
                  </pic:blipFill>
                  <pic:spPr>
                    <a:xfrm>
                      <a:off x="0" y="0"/>
                      <a:ext cx="2787593" cy="1284061"/>
                    </a:xfrm>
                    <a:prstGeom prst="rect">
                      <a:avLst/>
                    </a:prstGeom>
                  </pic:spPr>
                </pic:pic>
              </a:graphicData>
            </a:graphic>
          </wp:inline>
        </w:drawing>
      </w:r>
      <w:r w:rsidRPr="00283CEA">
        <w:rPr>
          <w:rFonts w:ascii="Calibri" w:eastAsia="Calibri" w:hAnsi="Calibri" w:cs="Calibri"/>
          <w:b/>
          <w:bCs/>
          <w:noProof/>
          <w:color w:val="000000"/>
          <w:sz w:val="22"/>
          <w:szCs w:val="22"/>
        </w:rPr>
        <w:drawing>
          <wp:inline distT="0" distB="0" distL="0" distR="0" wp14:anchorId="74F464A8" wp14:editId="0CB5038C">
            <wp:extent cx="2671083" cy="1280160"/>
            <wp:effectExtent l="0" t="0" r="0" b="0"/>
            <wp:docPr id="748239793" name="Picture 1" descr="A collage of stuffed to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239793" name="Picture 1" descr="A collage of stuffed toys&#10;&#10;AI-generated content may be incorrect."/>
                    <pic:cNvPicPr/>
                  </pic:nvPicPr>
                  <pic:blipFill>
                    <a:blip r:embed="rId11"/>
                    <a:stretch>
                      <a:fillRect/>
                    </a:stretch>
                  </pic:blipFill>
                  <pic:spPr>
                    <a:xfrm>
                      <a:off x="0" y="0"/>
                      <a:ext cx="2686423" cy="1287512"/>
                    </a:xfrm>
                    <a:prstGeom prst="rect">
                      <a:avLst/>
                    </a:prstGeom>
                  </pic:spPr>
                </pic:pic>
              </a:graphicData>
            </a:graphic>
          </wp:inline>
        </w:drawing>
      </w:r>
    </w:p>
    <w:p w14:paraId="322D0ABE" w14:textId="77777777" w:rsidR="00283CEA" w:rsidRDefault="00283CEA" w:rsidP="00283CEA">
      <w:pPr>
        <w:pBdr>
          <w:top w:val="nil"/>
          <w:left w:val="nil"/>
          <w:bottom w:val="nil"/>
          <w:right w:val="nil"/>
          <w:between w:val="nil"/>
        </w:pBdr>
        <w:jc w:val="center"/>
        <w:rPr>
          <w:rFonts w:ascii="Calibri" w:eastAsia="Calibri" w:hAnsi="Calibri" w:cs="Calibri"/>
          <w:b/>
          <w:bCs/>
          <w:color w:val="000000"/>
          <w:sz w:val="22"/>
          <w:szCs w:val="22"/>
        </w:rPr>
      </w:pPr>
    </w:p>
    <w:p w14:paraId="35276A76" w14:textId="11B4F9FE" w:rsidR="00283CEA" w:rsidRDefault="00283CEA" w:rsidP="00283CEA">
      <w:pPr>
        <w:pBdr>
          <w:top w:val="nil"/>
          <w:left w:val="nil"/>
          <w:bottom w:val="nil"/>
          <w:right w:val="nil"/>
          <w:between w:val="nil"/>
        </w:pBdr>
        <w:rPr>
          <w:rFonts w:ascii="Calibri" w:eastAsia="Calibri" w:hAnsi="Calibri" w:cs="Calibri"/>
          <w:b/>
          <w:bCs/>
          <w:color w:val="000000"/>
          <w:sz w:val="22"/>
          <w:szCs w:val="22"/>
          <w:u w:val="single"/>
        </w:rPr>
      </w:pPr>
      <w:r w:rsidRPr="00283CEA">
        <w:rPr>
          <w:rFonts w:ascii="Calibri" w:eastAsia="Calibri" w:hAnsi="Calibri" w:cs="Calibri"/>
          <w:b/>
          <w:bCs/>
          <w:color w:val="000000"/>
          <w:sz w:val="22"/>
          <w:szCs w:val="22"/>
          <w:u w:val="single"/>
        </w:rPr>
        <w:t>Year 5/6 Only</w:t>
      </w:r>
    </w:p>
    <w:p w14:paraId="522AD062" w14:textId="57163F02" w:rsidR="00283CEA" w:rsidRDefault="00283CEA" w:rsidP="00283CEA">
      <w:pPr>
        <w:pBdr>
          <w:top w:val="nil"/>
          <w:left w:val="nil"/>
          <w:bottom w:val="nil"/>
          <w:right w:val="nil"/>
          <w:between w:val="nil"/>
        </w:pBdr>
        <w:rPr>
          <w:rFonts w:ascii="Calibri" w:eastAsia="Calibri" w:hAnsi="Calibri" w:cs="Calibri"/>
          <w:color w:val="000000"/>
          <w:sz w:val="22"/>
          <w:szCs w:val="22"/>
        </w:rPr>
      </w:pPr>
      <w:r w:rsidRPr="005B4DD7">
        <w:rPr>
          <w:rFonts w:ascii="Calibri" w:eastAsia="Calibri" w:hAnsi="Calibri" w:cs="Calibri"/>
          <w:color w:val="000000"/>
          <w:sz w:val="22"/>
          <w:szCs w:val="22"/>
        </w:rPr>
        <w:t xml:space="preserve">Year 5/6 will be taking part in </w:t>
      </w:r>
      <w:r w:rsidR="005B4DD7" w:rsidRPr="005B4DD7">
        <w:rPr>
          <w:rFonts w:ascii="Calibri" w:eastAsia="Calibri" w:hAnsi="Calibri" w:cs="Calibri"/>
          <w:color w:val="000000"/>
          <w:sz w:val="22"/>
          <w:szCs w:val="22"/>
        </w:rPr>
        <w:t>The Great Big Footy and Booky Quiz.</w:t>
      </w:r>
      <w:r w:rsidR="005B4DD7">
        <w:rPr>
          <w:rFonts w:ascii="Calibri" w:eastAsia="Calibri" w:hAnsi="Calibri" w:cs="Calibri"/>
          <w:color w:val="000000"/>
          <w:sz w:val="22"/>
          <w:szCs w:val="22"/>
        </w:rPr>
        <w:t xml:space="preserve"> This is a live online event. </w:t>
      </w:r>
      <w:r w:rsidR="005B4DD7" w:rsidRPr="005B4DD7">
        <w:rPr>
          <w:rFonts w:ascii="Calibri" w:eastAsia="Calibri" w:hAnsi="Calibri" w:cs="Calibri"/>
          <w:color w:val="000000"/>
          <w:sz w:val="22"/>
          <w:szCs w:val="22"/>
        </w:rPr>
        <w:t xml:space="preserve">The 45-minute quiz will feature two rounds of questions (one football-themed, one reading-themed) pitched by </w:t>
      </w:r>
      <w:r w:rsidR="00BB40B9">
        <w:rPr>
          <w:rFonts w:ascii="Calibri" w:eastAsia="Calibri" w:hAnsi="Calibri" w:cs="Calibri"/>
          <w:color w:val="000000"/>
          <w:sz w:val="22"/>
          <w:szCs w:val="22"/>
        </w:rPr>
        <w:t>some</w:t>
      </w:r>
      <w:r w:rsidR="005B4DD7" w:rsidRPr="005B4DD7">
        <w:rPr>
          <w:rFonts w:ascii="Calibri" w:eastAsia="Calibri" w:hAnsi="Calibri" w:cs="Calibri"/>
          <w:color w:val="000000"/>
          <w:sz w:val="22"/>
          <w:szCs w:val="22"/>
        </w:rPr>
        <w:t xml:space="preserve"> footballing heroes and </w:t>
      </w:r>
      <w:r w:rsidR="00BB40B9">
        <w:rPr>
          <w:rFonts w:ascii="Calibri" w:eastAsia="Calibri" w:hAnsi="Calibri" w:cs="Calibri"/>
          <w:color w:val="000000"/>
          <w:sz w:val="22"/>
          <w:szCs w:val="22"/>
        </w:rPr>
        <w:t>authors</w:t>
      </w:r>
      <w:r w:rsidR="005B4DD7">
        <w:rPr>
          <w:rFonts w:ascii="Calibri" w:eastAsia="Calibri" w:hAnsi="Calibri" w:cs="Calibri"/>
          <w:color w:val="000000"/>
          <w:sz w:val="22"/>
          <w:szCs w:val="22"/>
        </w:rPr>
        <w:t xml:space="preserve">.  Due to this, the Year 5/6s can come in football kits, if they wish. </w:t>
      </w:r>
    </w:p>
    <w:p w14:paraId="2F73DDC4" w14:textId="77777777" w:rsidR="00BB40B9" w:rsidRDefault="00BB40B9" w:rsidP="00283CEA">
      <w:pPr>
        <w:pBdr>
          <w:top w:val="nil"/>
          <w:left w:val="nil"/>
          <w:bottom w:val="nil"/>
          <w:right w:val="nil"/>
          <w:between w:val="nil"/>
        </w:pBdr>
        <w:rPr>
          <w:rFonts w:ascii="Calibri" w:eastAsia="Calibri" w:hAnsi="Calibri" w:cs="Calibri"/>
          <w:color w:val="000000"/>
          <w:sz w:val="22"/>
          <w:szCs w:val="22"/>
        </w:rPr>
      </w:pPr>
    </w:p>
    <w:p w14:paraId="68F79FF7" w14:textId="65DE07A4" w:rsidR="00BB40B9" w:rsidRDefault="00BB40B9" w:rsidP="00283CEA">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If you have any questions or queries about this day, please contact me at c.hewitt@peaktorfedertaion.co.uk</w:t>
      </w:r>
    </w:p>
    <w:p w14:paraId="0B8D89FE" w14:textId="77777777" w:rsidR="005B4DD7" w:rsidRPr="005B4DD7" w:rsidRDefault="005B4DD7" w:rsidP="00283CEA">
      <w:pPr>
        <w:pBdr>
          <w:top w:val="nil"/>
          <w:left w:val="nil"/>
          <w:bottom w:val="nil"/>
          <w:right w:val="nil"/>
          <w:between w:val="nil"/>
        </w:pBdr>
        <w:rPr>
          <w:rFonts w:ascii="Calibri" w:eastAsia="Calibri" w:hAnsi="Calibri" w:cs="Calibri"/>
          <w:color w:val="000000"/>
          <w:sz w:val="22"/>
          <w:szCs w:val="22"/>
        </w:rPr>
      </w:pPr>
    </w:p>
    <w:p w14:paraId="0A05E155" w14:textId="77777777" w:rsidR="006018D0" w:rsidRDefault="006018D0">
      <w:pPr>
        <w:rPr>
          <w:rFonts w:ascii="Calibri" w:eastAsia="Calibri" w:hAnsi="Calibri" w:cs="Calibri"/>
          <w:sz w:val="22"/>
          <w:szCs w:val="22"/>
        </w:rPr>
      </w:pPr>
    </w:p>
    <w:p w14:paraId="1EA24123" w14:textId="77777777" w:rsidR="006018D0" w:rsidRDefault="00000000">
      <w:pPr>
        <w:rPr>
          <w:rFonts w:ascii="Calibri" w:eastAsia="Calibri" w:hAnsi="Calibri" w:cs="Calibri"/>
          <w:sz w:val="22"/>
          <w:szCs w:val="22"/>
        </w:rPr>
      </w:pPr>
      <w:r>
        <w:rPr>
          <w:rFonts w:ascii="Calibri" w:eastAsia="Calibri" w:hAnsi="Calibri" w:cs="Calibri"/>
          <w:sz w:val="22"/>
          <w:szCs w:val="22"/>
        </w:rPr>
        <w:t>Yours sincerely,</w:t>
      </w:r>
    </w:p>
    <w:p w14:paraId="51A9AB96" w14:textId="77777777" w:rsidR="006018D0" w:rsidRDefault="006018D0">
      <w:pPr>
        <w:rPr>
          <w:rFonts w:ascii="Calibri" w:eastAsia="Calibri" w:hAnsi="Calibri" w:cs="Calibri"/>
          <w:sz w:val="22"/>
          <w:szCs w:val="22"/>
        </w:rPr>
      </w:pPr>
    </w:p>
    <w:p w14:paraId="75288B75" w14:textId="77777777" w:rsidR="006018D0" w:rsidRDefault="00000000">
      <w:pPr>
        <w:rPr>
          <w:rFonts w:ascii="Calibri" w:eastAsia="Calibri" w:hAnsi="Calibri" w:cs="Calibri"/>
          <w:sz w:val="22"/>
          <w:szCs w:val="22"/>
        </w:rPr>
      </w:pPr>
      <w:r>
        <w:rPr>
          <w:rFonts w:ascii="Calibri" w:eastAsia="Calibri" w:hAnsi="Calibri" w:cs="Calibri"/>
          <w:sz w:val="22"/>
          <w:szCs w:val="22"/>
        </w:rPr>
        <w:t>Claire Hewitt</w:t>
      </w:r>
    </w:p>
    <w:p w14:paraId="2F7AEBE9" w14:textId="77777777" w:rsidR="006018D0" w:rsidRDefault="00000000">
      <w:pPr>
        <w:rPr>
          <w:rFonts w:ascii="Calibri" w:eastAsia="Calibri" w:hAnsi="Calibri" w:cs="Calibri"/>
          <w:sz w:val="22"/>
          <w:szCs w:val="22"/>
        </w:rPr>
      </w:pPr>
      <w:r>
        <w:rPr>
          <w:rFonts w:ascii="Klinic Slab Book" w:eastAsia="Klinic Slab Book" w:hAnsi="Klinic Slab Book" w:cs="Klinic Slab Book"/>
          <w:noProof/>
          <w:sz w:val="22"/>
          <w:szCs w:val="22"/>
        </w:rPr>
        <w:drawing>
          <wp:anchor distT="152400" distB="152400" distL="152400" distR="152400" simplePos="0" relativeHeight="251658240" behindDoc="0" locked="0" layoutInCell="1" hidden="0" allowOverlap="1" wp14:anchorId="19B90C69" wp14:editId="6B1DC58C">
            <wp:simplePos x="0" y="0"/>
            <wp:positionH relativeFrom="margin">
              <wp:posOffset>-57149</wp:posOffset>
            </wp:positionH>
            <wp:positionV relativeFrom="page">
              <wp:posOffset>8809990</wp:posOffset>
            </wp:positionV>
            <wp:extent cx="6668770" cy="1190625"/>
            <wp:effectExtent l="0" t="0" r="0" b="0"/>
            <wp:wrapSquare wrapText="bothSides" distT="152400" distB="152400" distL="152400" distR="152400"/>
            <wp:docPr id="1073741826" name="image2.png" descr="Image"/>
            <wp:cNvGraphicFramePr/>
            <a:graphic xmlns:a="http://schemas.openxmlformats.org/drawingml/2006/main">
              <a:graphicData uri="http://schemas.openxmlformats.org/drawingml/2006/picture">
                <pic:pic xmlns:pic="http://schemas.openxmlformats.org/drawingml/2006/picture">
                  <pic:nvPicPr>
                    <pic:cNvPr id="0" name="image2.png" descr="Image"/>
                    <pic:cNvPicPr preferRelativeResize="0"/>
                  </pic:nvPicPr>
                  <pic:blipFill>
                    <a:blip r:embed="rId12"/>
                    <a:srcRect/>
                    <a:stretch>
                      <a:fillRect/>
                    </a:stretch>
                  </pic:blipFill>
                  <pic:spPr>
                    <a:xfrm>
                      <a:off x="0" y="0"/>
                      <a:ext cx="6668770" cy="1190625"/>
                    </a:xfrm>
                    <a:prstGeom prst="rect">
                      <a:avLst/>
                    </a:prstGeom>
                    <a:ln/>
                  </pic:spPr>
                </pic:pic>
              </a:graphicData>
            </a:graphic>
          </wp:anchor>
        </w:drawing>
      </w:r>
      <w:r>
        <w:rPr>
          <w:rFonts w:ascii="Calibri" w:eastAsia="Calibri" w:hAnsi="Calibri" w:cs="Calibri"/>
          <w:sz w:val="22"/>
          <w:szCs w:val="22"/>
        </w:rPr>
        <w:t>(English Co-ordinator)</w:t>
      </w:r>
    </w:p>
    <w:sectPr w:rsidR="006018D0">
      <w:headerReference w:type="default" r:id="rId13"/>
      <w:footerReference w:type="default" r:id="rId14"/>
      <w:pgSz w:w="11906" w:h="16838"/>
      <w:pgMar w:top="720" w:right="720" w:bottom="720" w:left="720" w:header="709" w:footer="164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468F3" w14:textId="77777777" w:rsidR="009A6C51" w:rsidRDefault="009A6C51">
      <w:r>
        <w:separator/>
      </w:r>
    </w:p>
  </w:endnote>
  <w:endnote w:type="continuationSeparator" w:id="0">
    <w:p w14:paraId="3E90F72D" w14:textId="77777777" w:rsidR="009A6C51" w:rsidRDefault="009A6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CRInfant">
    <w:altName w:val="Calibri"/>
    <w:charset w:val="00"/>
    <w:family w:val="auto"/>
    <w:pitch w:val="default"/>
  </w:font>
  <w:font w:name="Georgia">
    <w:panose1 w:val="02040502050405020303"/>
    <w:charset w:val="00"/>
    <w:family w:val="roman"/>
    <w:pitch w:val="variable"/>
    <w:sig w:usb0="00000287" w:usb1="00000000" w:usb2="00000000" w:usb3="00000000" w:csb0="0000009F" w:csb1="00000000"/>
    <w:embedRegular r:id="rId1" w:fontKey="{F7D2F93D-A3FC-492A-A9B4-203C1542EDE0}"/>
    <w:embedItalic r:id="rId2" w:fontKey="{C999D3D5-A423-4656-8955-D35E31BD50AC}"/>
  </w:font>
  <w:font w:name="Calibri">
    <w:altName w:val="Calibri"/>
    <w:panose1 w:val="020F0502020204030204"/>
    <w:charset w:val="00"/>
    <w:family w:val="swiss"/>
    <w:pitch w:val="variable"/>
    <w:sig w:usb0="E4002EFF" w:usb1="C200247B" w:usb2="00000009" w:usb3="00000000" w:csb0="000001FF" w:csb1="00000000"/>
    <w:embedRegular r:id="rId3" w:fontKey="{524686AF-DD73-4735-99EA-B686181F475D}"/>
    <w:embedBold r:id="rId4" w:fontKey="{7283580A-21BC-4593-AC89-D26AC10B9946}"/>
  </w:font>
  <w:font w:name="Klinic Slab Book">
    <w:altName w:val="Calibri"/>
    <w:charset w:val="00"/>
    <w:family w:val="auto"/>
    <w:pitch w:val="default"/>
  </w:font>
  <w:font w:name="Pacifico">
    <w:charset w:val="00"/>
    <w:family w:val="auto"/>
    <w:pitch w:val="variable"/>
    <w:sig w:usb0="20000207" w:usb1="00000002" w:usb2="00000000" w:usb3="00000000" w:csb0="00000197" w:csb1="00000000"/>
    <w:embedRegular r:id="rId5" w:fontKey="{D832145D-FD69-48A8-B603-7161D0B54024}"/>
  </w:font>
  <w:font w:name="Calibri Light">
    <w:panose1 w:val="020F0302020204030204"/>
    <w:charset w:val="00"/>
    <w:family w:val="swiss"/>
    <w:pitch w:val="variable"/>
    <w:sig w:usb0="E4002EFF" w:usb1="C200247B" w:usb2="00000009" w:usb3="00000000" w:csb0="000001FF" w:csb1="00000000"/>
    <w:embedRegular r:id="rId6" w:fontKey="{57B8367F-E7DB-4A58-B3AA-44BB4EC8B3B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CC623" w14:textId="77777777" w:rsidR="006018D0" w:rsidRDefault="006018D0">
    <w:pPr>
      <w:pBdr>
        <w:top w:val="nil"/>
        <w:left w:val="nil"/>
        <w:bottom w:val="nil"/>
        <w:right w:val="nil"/>
        <w:between w:val="nil"/>
      </w:pBdr>
      <w:tabs>
        <w:tab w:val="center" w:pos="4513"/>
        <w:tab w:val="right" w:pos="9026"/>
        <w:tab w:val="left" w:pos="998"/>
        <w:tab w:val="center" w:pos="5233"/>
      </w:tabs>
      <w:rPr>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77115" w14:textId="77777777" w:rsidR="009A6C51" w:rsidRDefault="009A6C51">
      <w:r>
        <w:separator/>
      </w:r>
    </w:p>
  </w:footnote>
  <w:footnote w:type="continuationSeparator" w:id="0">
    <w:p w14:paraId="4301DFB2" w14:textId="77777777" w:rsidR="009A6C51" w:rsidRDefault="009A6C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F8F2B" w14:textId="77777777" w:rsidR="006018D0" w:rsidRDefault="006018D0">
    <w:pPr>
      <w:widowControl w:val="0"/>
      <w:pBdr>
        <w:top w:val="nil"/>
        <w:left w:val="nil"/>
        <w:bottom w:val="nil"/>
        <w:right w:val="nil"/>
        <w:between w:val="nil"/>
      </w:pBdr>
      <w:spacing w:line="276" w:lineRule="auto"/>
      <w:rPr>
        <w:rFonts w:ascii="SassoonCRInfant" w:eastAsia="SassoonCRInfant" w:hAnsi="SassoonCRInfant" w:cs="SassoonCRInfant"/>
        <w:sz w:val="24"/>
        <w:szCs w:val="24"/>
      </w:rPr>
    </w:pPr>
  </w:p>
  <w:tbl>
    <w:tblPr>
      <w:tblStyle w:val="a0"/>
      <w:tblW w:w="10915"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7367"/>
      <w:gridCol w:w="3548"/>
    </w:tblGrid>
    <w:tr w:rsidR="006018D0" w14:paraId="058FC290" w14:textId="77777777">
      <w:tc>
        <w:tcPr>
          <w:tcW w:w="7367" w:type="dxa"/>
          <w:vAlign w:val="center"/>
        </w:tcPr>
        <w:p w14:paraId="20242630" w14:textId="77777777" w:rsidR="006018D0" w:rsidRDefault="00000000">
          <w:pPr>
            <w:rPr>
              <w:sz w:val="40"/>
              <w:szCs w:val="40"/>
              <w:u w:val="single"/>
            </w:rPr>
          </w:pPr>
          <w:r>
            <w:rPr>
              <w:rFonts w:ascii="Pacifico" w:eastAsia="Pacifico" w:hAnsi="Pacifico" w:cs="Pacifico"/>
              <w:sz w:val="36"/>
              <w:szCs w:val="36"/>
            </w:rPr>
            <w:t>Rowsley C of E Primary School</w:t>
          </w:r>
        </w:p>
        <w:p w14:paraId="25D9B071" w14:textId="77777777" w:rsidR="006018D0" w:rsidRDefault="00000000">
          <w:pPr>
            <w:rPr>
              <w:color w:val="2F5496"/>
              <w:sz w:val="22"/>
              <w:szCs w:val="22"/>
            </w:rPr>
          </w:pPr>
          <w:r>
            <w:rPr>
              <w:color w:val="2F5496"/>
              <w:sz w:val="22"/>
              <w:szCs w:val="22"/>
            </w:rPr>
            <w:t>Woodhouse Road, Rowsley, Matlock, Derbyshire, DE4 2ED</w:t>
          </w:r>
        </w:p>
        <w:p w14:paraId="2B52B0F3" w14:textId="77777777" w:rsidR="006018D0" w:rsidRDefault="00000000">
          <w:pPr>
            <w:pBdr>
              <w:top w:val="nil"/>
              <w:left w:val="nil"/>
              <w:bottom w:val="nil"/>
              <w:right w:val="nil"/>
              <w:between w:val="nil"/>
            </w:pBdr>
            <w:rPr>
              <w:rFonts w:ascii="Arial" w:eastAsia="Arial" w:hAnsi="Arial" w:cs="Arial"/>
              <w:color w:val="2F5496"/>
            </w:rPr>
          </w:pPr>
          <w:r>
            <w:rPr>
              <w:rFonts w:ascii="Arial" w:eastAsia="Arial" w:hAnsi="Arial" w:cs="Arial"/>
              <w:color w:val="2F5496"/>
            </w:rPr>
            <w:t>Tel: (01629) 733727</w:t>
          </w:r>
          <w:r>
            <w:rPr>
              <w:rFonts w:ascii="Arial" w:eastAsia="Arial" w:hAnsi="Arial" w:cs="Arial"/>
              <w:color w:val="2F5496"/>
            </w:rPr>
            <w:tab/>
            <w:t xml:space="preserve">Email: </w:t>
          </w:r>
          <w:hyperlink r:id="rId1">
            <w:r w:rsidR="006018D0">
              <w:rPr>
                <w:rFonts w:ascii="Arial" w:eastAsia="Arial" w:hAnsi="Arial" w:cs="Arial"/>
                <w:color w:val="2F5496"/>
              </w:rPr>
              <w:t>info@rowsley.derbyshire.sch.uk</w:t>
            </w:r>
          </w:hyperlink>
        </w:p>
        <w:p w14:paraId="1E5B2236" w14:textId="77777777" w:rsidR="006018D0" w:rsidRDefault="00000000">
          <w:pPr>
            <w:pBdr>
              <w:top w:val="nil"/>
              <w:left w:val="nil"/>
              <w:bottom w:val="nil"/>
              <w:right w:val="nil"/>
              <w:between w:val="nil"/>
            </w:pBdr>
            <w:rPr>
              <w:rFonts w:ascii="Arial" w:eastAsia="Arial" w:hAnsi="Arial" w:cs="Arial"/>
              <w:color w:val="000000"/>
              <w:sz w:val="18"/>
              <w:szCs w:val="18"/>
            </w:rPr>
          </w:pPr>
          <w:r>
            <w:rPr>
              <w:rFonts w:ascii="Arial" w:eastAsia="Arial" w:hAnsi="Arial" w:cs="Arial"/>
              <w:color w:val="2F5496"/>
            </w:rPr>
            <w:t>Executive Head Teacher: Mrs Poole</w:t>
          </w:r>
        </w:p>
      </w:tc>
      <w:tc>
        <w:tcPr>
          <w:tcW w:w="3548" w:type="dxa"/>
          <w:vAlign w:val="center"/>
        </w:tcPr>
        <w:p w14:paraId="293C337B" w14:textId="77777777" w:rsidR="006018D0" w:rsidRDefault="00000000">
          <w:pPr>
            <w:jc w:val="right"/>
          </w:pPr>
          <w:r>
            <w:rPr>
              <w:noProof/>
            </w:rPr>
            <w:drawing>
              <wp:inline distT="0" distB="0" distL="0" distR="0" wp14:anchorId="7B13519B" wp14:editId="2F2EB1B4">
                <wp:extent cx="1405956" cy="837519"/>
                <wp:effectExtent l="0" t="0" r="0" b="0"/>
                <wp:docPr id="107374182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1405956" cy="837519"/>
                        </a:xfrm>
                        <a:prstGeom prst="rect">
                          <a:avLst/>
                        </a:prstGeom>
                        <a:ln/>
                      </pic:spPr>
                    </pic:pic>
                  </a:graphicData>
                </a:graphic>
              </wp:inline>
            </w:drawing>
          </w:r>
        </w:p>
      </w:tc>
    </w:tr>
  </w:tbl>
  <w:p w14:paraId="7727CFB9" w14:textId="77777777" w:rsidR="006018D0" w:rsidRDefault="006018D0">
    <w:pPr>
      <w:pBdr>
        <w:top w:val="nil"/>
        <w:left w:val="nil"/>
        <w:bottom w:val="nil"/>
        <w:right w:val="nil"/>
        <w:between w:val="nil"/>
      </w:pBdr>
      <w:tabs>
        <w:tab w:val="center" w:pos="4513"/>
        <w:tab w:val="right" w:pos="9026"/>
      </w:tabs>
      <w:rPr>
        <w:color w:val="00000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B638A3"/>
    <w:multiLevelType w:val="hybridMultilevel"/>
    <w:tmpl w:val="FD38DB74"/>
    <w:lvl w:ilvl="0" w:tplc="4888ED9C">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9492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8D0"/>
    <w:rsid w:val="00184F1F"/>
    <w:rsid w:val="001C2807"/>
    <w:rsid w:val="00283CEA"/>
    <w:rsid w:val="005B4DD7"/>
    <w:rsid w:val="006018D0"/>
    <w:rsid w:val="00906BF2"/>
    <w:rsid w:val="009A6C51"/>
    <w:rsid w:val="00A43A11"/>
    <w:rsid w:val="00A81A0B"/>
    <w:rsid w:val="00BB40B9"/>
    <w:rsid w:val="00F23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9EABA"/>
  <w15:docId w15:val="{C2C2512E-D708-4C8E-830B-99504F644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0E171D"/>
    <w:pPr>
      <w:tabs>
        <w:tab w:val="center" w:pos="4513"/>
        <w:tab w:val="right" w:pos="9026"/>
      </w:tabs>
    </w:pPr>
  </w:style>
  <w:style w:type="character" w:customStyle="1" w:styleId="HeaderChar">
    <w:name w:val="Header Char"/>
    <w:basedOn w:val="DefaultParagraphFont"/>
    <w:link w:val="Header"/>
    <w:uiPriority w:val="99"/>
    <w:rsid w:val="000E171D"/>
  </w:style>
  <w:style w:type="paragraph" w:styleId="Footer">
    <w:name w:val="footer"/>
    <w:basedOn w:val="Normal"/>
    <w:link w:val="FooterChar"/>
    <w:uiPriority w:val="99"/>
    <w:unhideWhenUsed/>
    <w:rsid w:val="000E171D"/>
    <w:pPr>
      <w:tabs>
        <w:tab w:val="center" w:pos="4513"/>
        <w:tab w:val="right" w:pos="9026"/>
      </w:tabs>
    </w:pPr>
  </w:style>
  <w:style w:type="character" w:customStyle="1" w:styleId="FooterChar">
    <w:name w:val="Footer Char"/>
    <w:basedOn w:val="DefaultParagraphFont"/>
    <w:link w:val="Footer"/>
    <w:uiPriority w:val="99"/>
    <w:rsid w:val="000E171D"/>
  </w:style>
  <w:style w:type="table" w:styleId="TableGrid">
    <w:name w:val="Table Grid"/>
    <w:basedOn w:val="TableNormal"/>
    <w:uiPriority w:val="59"/>
    <w:rsid w:val="005C692C"/>
    <w:rPr>
      <w:rFonts w:ascii="SassoonCRInfant" w:hAnsi="SassoonCRInfan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C692C"/>
    <w:rPr>
      <w:szCs w:val="24"/>
    </w:rPr>
  </w:style>
  <w:style w:type="character" w:styleId="Hyperlink">
    <w:name w:val="Hyperlink"/>
    <w:basedOn w:val="DefaultParagraphFont"/>
    <w:uiPriority w:val="99"/>
    <w:unhideWhenUsed/>
    <w:rsid w:val="005C692C"/>
    <w:rPr>
      <w:color w:val="0563C1" w:themeColor="hyperlink"/>
      <w:u w:val="single"/>
    </w:rPr>
  </w:style>
  <w:style w:type="paragraph" w:styleId="NormalWeb">
    <w:name w:val="Normal (Web)"/>
    <w:basedOn w:val="Normal"/>
    <w:uiPriority w:val="99"/>
    <w:semiHidden/>
    <w:unhideWhenUsed/>
    <w:rsid w:val="007155B1"/>
    <w:pPr>
      <w:spacing w:before="100" w:beforeAutospacing="1" w:after="100" w:afterAutospacing="1"/>
    </w:pPr>
    <w:rPr>
      <w:rFonts w:ascii="Times New Roman" w:eastAsiaTheme="minorEastAsia" w:hAnsi="Times New Roman" w:cs="Times New Roman"/>
      <w:sz w:val="24"/>
      <w:szCs w:val="24"/>
    </w:rPr>
  </w:style>
  <w:style w:type="paragraph" w:styleId="BalloonText">
    <w:name w:val="Balloon Text"/>
    <w:basedOn w:val="Normal"/>
    <w:link w:val="BalloonTextChar"/>
    <w:uiPriority w:val="99"/>
    <w:semiHidden/>
    <w:unhideWhenUsed/>
    <w:rsid w:val="006E7D88"/>
    <w:rPr>
      <w:sz w:val="18"/>
      <w:szCs w:val="18"/>
    </w:rPr>
  </w:style>
  <w:style w:type="character" w:customStyle="1" w:styleId="BalloonTextChar">
    <w:name w:val="Balloon Text Char"/>
    <w:basedOn w:val="DefaultParagraphFont"/>
    <w:link w:val="BalloonText"/>
    <w:uiPriority w:val="99"/>
    <w:semiHidden/>
    <w:rsid w:val="006E7D88"/>
    <w:rPr>
      <w:rFonts w:cs="Arial"/>
      <w:sz w:val="18"/>
      <w:szCs w:val="18"/>
    </w:rPr>
  </w:style>
  <w:style w:type="paragraph" w:styleId="ListParagraph">
    <w:name w:val="List Paragraph"/>
    <w:basedOn w:val="Normal"/>
    <w:uiPriority w:val="34"/>
    <w:qFormat/>
    <w:rsid w:val="00AA22D4"/>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rFonts w:ascii="SassoonCRInfant" w:eastAsia="SassoonCRInfant" w:hAnsi="SassoonCRInfant" w:cs="SassoonCRInfant"/>
    </w:rPr>
    <w:tblPr>
      <w:tblStyleRowBandSize w:val="1"/>
      <w:tblStyleColBandSize w:val="1"/>
    </w:tblPr>
  </w:style>
  <w:style w:type="table" w:customStyle="1" w:styleId="a0">
    <w:basedOn w:val="TableNormal"/>
    <w:rPr>
      <w:rFonts w:ascii="SassoonCRInfant" w:eastAsia="SassoonCRInfant" w:hAnsi="SassoonCRInfant" w:cs="SassoonCRInfant"/>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145340">
      <w:bodyDiv w:val="1"/>
      <w:marLeft w:val="0"/>
      <w:marRight w:val="0"/>
      <w:marTop w:val="0"/>
      <w:marBottom w:val="0"/>
      <w:divBdr>
        <w:top w:val="none" w:sz="0" w:space="0" w:color="auto"/>
        <w:left w:val="none" w:sz="0" w:space="0" w:color="auto"/>
        <w:bottom w:val="none" w:sz="0" w:space="0" w:color="auto"/>
        <w:right w:val="none" w:sz="0" w:space="0" w:color="auto"/>
      </w:divBdr>
    </w:div>
    <w:div w:id="1329166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hyperlink" Target="mailto:info@rowsley.derbyshire.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9Lx+G4VpT7TGOQ3sHrydR3psfQ==">CgMxLjAyCGguZ2pkZ3hzMgloLjMwajB6bGw4AHIhMU1mcVl6SlVUaFpGQ1dtU2ZodFBIUUZDeDB5bjlBUGU0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2</Pages>
  <Words>433</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Archibald</dc:creator>
  <cp:lastModifiedBy>Claire Hewitt</cp:lastModifiedBy>
  <cp:revision>5</cp:revision>
  <dcterms:created xsi:type="dcterms:W3CDTF">2025-01-29T22:07:00Z</dcterms:created>
  <dcterms:modified xsi:type="dcterms:W3CDTF">2025-02-19T21:43:00Z</dcterms:modified>
</cp:coreProperties>
</file>